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589" w:rsidRDefault="00F23589">
      <w:pPr>
        <w:widowControl w:val="0"/>
        <w:autoSpaceDE w:val="0"/>
        <w:autoSpaceDN w:val="0"/>
        <w:adjustRightInd w:val="0"/>
        <w:spacing w:after="0" w:line="1392" w:lineRule="exact"/>
        <w:rPr>
          <w:rFonts w:ascii="Times New Roman" w:hAnsi="Times New Roman"/>
          <w:sz w:val="24"/>
          <w:szCs w:val="24"/>
        </w:rPr>
      </w:pPr>
      <w:bookmarkStart w:id="0" w:name="_GoBack"/>
      <w:bookmarkEnd w:id="0"/>
    </w:p>
    <w:p w:rsidR="00F23589" w:rsidRDefault="00F23589">
      <w:pPr>
        <w:widowControl w:val="0"/>
        <w:tabs>
          <w:tab w:val="left" w:pos="2460"/>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b/>
          <w:bCs/>
          <w:color w:val="000000"/>
          <w:sz w:val="28"/>
          <w:szCs w:val="28"/>
        </w:rPr>
        <w:t>ФЕДЕРАЛЬНОЕ АГЕНТСТВО ПО ОБРАЗОВАНИЮ</w:t>
      </w:r>
    </w:p>
    <w:p w:rsidR="00F23589" w:rsidRDefault="00F23589">
      <w:pPr>
        <w:widowControl w:val="0"/>
        <w:tabs>
          <w:tab w:val="left" w:pos="298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b/>
          <w:bCs/>
          <w:color w:val="000000"/>
          <w:sz w:val="28"/>
          <w:szCs w:val="28"/>
        </w:rPr>
        <w:t>ПИСЬМО от 24 ноября 2005 г. N 14-11-272/03</w:t>
      </w:r>
    </w:p>
    <w:p w:rsidR="00F23589" w:rsidRDefault="00F23589">
      <w:pPr>
        <w:widowControl w:val="0"/>
        <w:tabs>
          <w:tab w:val="left" w:pos="930"/>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b/>
          <w:bCs/>
          <w:color w:val="000000"/>
          <w:sz w:val="28"/>
          <w:szCs w:val="28"/>
        </w:rPr>
        <w:t>ОБ ОРГАНИЗАЦИИ РАБОТЫ ПО ПРЕДУПРЕЖДЕНИЮ И ПРЕСЕЧЕНИЮ</w:t>
      </w:r>
    </w:p>
    <w:p w:rsidR="00F23589" w:rsidRDefault="00F23589">
      <w:pPr>
        <w:widowControl w:val="0"/>
        <w:tabs>
          <w:tab w:val="left" w:pos="1320"/>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b/>
          <w:bCs/>
          <w:color w:val="000000"/>
          <w:sz w:val="28"/>
          <w:szCs w:val="28"/>
        </w:rPr>
        <w:t>ПРАВОНАРУШЕНИЙ, СВЯЗАННЫХ С НЕЗАКОННЫМ ОБОРОТОМ</w:t>
      </w:r>
    </w:p>
    <w:p w:rsidR="00F23589" w:rsidRDefault="00F23589">
      <w:pPr>
        <w:widowControl w:val="0"/>
        <w:tabs>
          <w:tab w:val="left" w:pos="202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b/>
          <w:bCs/>
          <w:color w:val="000000"/>
          <w:sz w:val="28"/>
          <w:szCs w:val="28"/>
        </w:rPr>
        <w:t>НАРКОТИКОВ, В ОБРАЗОВАТЕЛЬНЫХ УЧРЕЖДЕНИЯХ</w:t>
      </w:r>
    </w:p>
    <w:p w:rsidR="00F23589" w:rsidRDefault="00F23589">
      <w:pPr>
        <w:widowControl w:val="0"/>
        <w:autoSpaceDE w:val="0"/>
        <w:autoSpaceDN w:val="0"/>
        <w:adjustRightInd w:val="0"/>
        <w:spacing w:after="0" w:line="829" w:lineRule="exact"/>
        <w:rPr>
          <w:rFonts w:ascii="Times New Roman" w:hAnsi="Times New Roman"/>
          <w:sz w:val="24"/>
          <w:szCs w:val="24"/>
        </w:rPr>
      </w:pPr>
    </w:p>
    <w:p w:rsidR="00F23589" w:rsidRDefault="00F23589">
      <w:pPr>
        <w:widowControl w:val="0"/>
        <w:tabs>
          <w:tab w:val="left" w:pos="127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Управление по делам молодежи Рособразования по поручению Департамента государственной</w:t>
      </w:r>
    </w:p>
    <w:p w:rsidR="00F23589" w:rsidRDefault="00F23589">
      <w:pPr>
        <w:widowControl w:val="0"/>
        <w:tabs>
          <w:tab w:val="left" w:pos="73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молодежной политики, воспитания и социальной защиты детей Минобрнауки России направляет</w:t>
      </w:r>
    </w:p>
    <w:p w:rsidR="00F23589" w:rsidRDefault="00F23589">
      <w:pPr>
        <w:widowControl w:val="0"/>
        <w:tabs>
          <w:tab w:val="left" w:pos="73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для использования в работе письмо Министерства образования и науки Российской Федерации,</w:t>
      </w:r>
    </w:p>
    <w:p w:rsidR="00F23589" w:rsidRDefault="00F23589">
      <w:pPr>
        <w:widowControl w:val="0"/>
        <w:tabs>
          <w:tab w:val="left" w:pos="73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Министерства внутренних дел России и Федеральной службы Российской Федерации по контролю</w:t>
      </w:r>
    </w:p>
    <w:p w:rsidR="00F23589" w:rsidRDefault="00F23589">
      <w:pPr>
        <w:widowControl w:val="0"/>
        <w:tabs>
          <w:tab w:val="left" w:pos="73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за оборотом наркотиков от 21 сентября 2005 г. N ВФ-1376/06 "Об организации работы по</w:t>
      </w:r>
    </w:p>
    <w:p w:rsidR="00F23589" w:rsidRDefault="00F23589">
      <w:pPr>
        <w:widowControl w:val="0"/>
        <w:tabs>
          <w:tab w:val="left" w:pos="73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предупреждению и пресечению правонарушений, связанных с незаконным оборотом наркотиков, в</w:t>
      </w:r>
    </w:p>
    <w:p w:rsidR="00F23589" w:rsidRDefault="00F23589">
      <w:pPr>
        <w:widowControl w:val="0"/>
        <w:tabs>
          <w:tab w:val="left" w:pos="73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образовательных учреждениях".</w:t>
      </w:r>
    </w:p>
    <w:p w:rsidR="00F23589" w:rsidRDefault="00F23589">
      <w:pPr>
        <w:widowControl w:val="0"/>
        <w:autoSpaceDE w:val="0"/>
        <w:autoSpaceDN w:val="0"/>
        <w:adjustRightInd w:val="0"/>
        <w:spacing w:after="0" w:line="743" w:lineRule="exact"/>
        <w:rPr>
          <w:rFonts w:ascii="Times New Roman" w:hAnsi="Times New Roman"/>
          <w:sz w:val="24"/>
          <w:szCs w:val="24"/>
        </w:rPr>
      </w:pPr>
    </w:p>
    <w:p w:rsidR="00F23589" w:rsidRDefault="00F23589">
      <w:pPr>
        <w:widowControl w:val="0"/>
        <w:tabs>
          <w:tab w:val="left" w:pos="880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Начальник Управления</w:t>
      </w:r>
    </w:p>
    <w:p w:rsidR="00F23589" w:rsidRDefault="00F23589">
      <w:pPr>
        <w:widowControl w:val="0"/>
        <w:autoSpaceDE w:val="0"/>
        <w:autoSpaceDN w:val="0"/>
        <w:adjustRightInd w:val="0"/>
        <w:spacing w:after="0" w:line="233" w:lineRule="exact"/>
        <w:rPr>
          <w:rFonts w:ascii="Times New Roman" w:hAnsi="Times New Roman"/>
          <w:sz w:val="24"/>
          <w:szCs w:val="24"/>
        </w:rPr>
      </w:pPr>
    </w:p>
    <w:p w:rsidR="00F23589" w:rsidRDefault="00F23589">
      <w:pPr>
        <w:widowControl w:val="0"/>
        <w:tabs>
          <w:tab w:val="left" w:pos="919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по делам молодежи</w:t>
      </w:r>
    </w:p>
    <w:p w:rsidR="00F23589" w:rsidRDefault="00F23589">
      <w:pPr>
        <w:widowControl w:val="0"/>
        <w:autoSpaceDE w:val="0"/>
        <w:autoSpaceDN w:val="0"/>
        <w:adjustRightInd w:val="0"/>
        <w:spacing w:after="0" w:line="233" w:lineRule="exact"/>
        <w:rPr>
          <w:rFonts w:ascii="Times New Roman" w:hAnsi="Times New Roman"/>
          <w:sz w:val="24"/>
          <w:szCs w:val="24"/>
        </w:rPr>
      </w:pPr>
    </w:p>
    <w:p w:rsidR="00F23589" w:rsidRDefault="00F23589">
      <w:pPr>
        <w:widowControl w:val="0"/>
        <w:tabs>
          <w:tab w:val="left" w:pos="9675"/>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color w:val="000000"/>
          <w:sz w:val="24"/>
          <w:szCs w:val="24"/>
        </w:rPr>
        <w:t>С.В.БАРИНОВ</w:t>
      </w:r>
    </w:p>
    <w:p w:rsidR="00F23589" w:rsidRDefault="00F23589">
      <w:pPr>
        <w:widowControl w:val="0"/>
        <w:autoSpaceDE w:val="0"/>
        <w:autoSpaceDN w:val="0"/>
        <w:adjustRightInd w:val="0"/>
        <w:spacing w:after="0" w:line="7153" w:lineRule="exact"/>
        <w:rPr>
          <w:rFonts w:ascii="Times New Roman" w:hAnsi="Times New Roman"/>
          <w:sz w:val="24"/>
          <w:szCs w:val="24"/>
        </w:rPr>
      </w:pPr>
    </w:p>
    <w:p w:rsidR="00F23589" w:rsidRDefault="00F23589" w:rsidP="00415083">
      <w:pPr>
        <w:widowControl w:val="0"/>
        <w:tabs>
          <w:tab w:val="left" w:pos="930"/>
        </w:tabs>
        <w:autoSpaceDE w:val="0"/>
        <w:autoSpaceDN w:val="0"/>
        <w:adjustRightInd w:val="0"/>
        <w:spacing w:after="0" w:line="240" w:lineRule="auto"/>
        <w:rPr>
          <w:rFonts w:ascii="Times New Roman" w:hAnsi="Times New Roman"/>
          <w:color w:val="000000"/>
          <w:sz w:val="24"/>
          <w:szCs w:val="24"/>
        </w:rPr>
      </w:pPr>
      <w:r>
        <w:rPr>
          <w:rFonts w:ascii="Times New Roman" w:hAnsi="Times New Roman"/>
          <w:sz w:val="24"/>
          <w:szCs w:val="24"/>
        </w:rPr>
        <w:tab/>
      </w:r>
    </w:p>
    <w:p w:rsidR="00415083" w:rsidRDefault="00415083" w:rsidP="00415083">
      <w:pPr>
        <w:widowControl w:val="0"/>
        <w:tabs>
          <w:tab w:val="left" w:pos="930"/>
        </w:tabs>
        <w:autoSpaceDE w:val="0"/>
        <w:autoSpaceDN w:val="0"/>
        <w:adjustRightInd w:val="0"/>
        <w:spacing w:after="0" w:line="240" w:lineRule="auto"/>
        <w:rPr>
          <w:rFonts w:ascii="Times New Roman" w:hAnsi="Times New Roman"/>
          <w:color w:val="000000"/>
          <w:sz w:val="24"/>
          <w:szCs w:val="24"/>
        </w:rPr>
      </w:pPr>
    </w:p>
    <w:p w:rsidR="00415083" w:rsidRDefault="00415083" w:rsidP="00415083">
      <w:pPr>
        <w:widowControl w:val="0"/>
        <w:tabs>
          <w:tab w:val="left" w:pos="930"/>
        </w:tabs>
        <w:autoSpaceDE w:val="0"/>
        <w:autoSpaceDN w:val="0"/>
        <w:adjustRightInd w:val="0"/>
        <w:spacing w:after="0" w:line="240" w:lineRule="auto"/>
        <w:rPr>
          <w:rFonts w:ascii="Times New Roman" w:hAnsi="Times New Roman"/>
          <w:color w:val="000000"/>
          <w:sz w:val="24"/>
          <w:szCs w:val="24"/>
        </w:rPr>
      </w:pPr>
    </w:p>
    <w:p w:rsidR="00415083" w:rsidRDefault="00415083" w:rsidP="00415083">
      <w:pPr>
        <w:widowControl w:val="0"/>
        <w:tabs>
          <w:tab w:val="left" w:pos="930"/>
        </w:tabs>
        <w:autoSpaceDE w:val="0"/>
        <w:autoSpaceDN w:val="0"/>
        <w:adjustRightInd w:val="0"/>
        <w:spacing w:after="0" w:line="240" w:lineRule="auto"/>
        <w:rPr>
          <w:rFonts w:ascii="Times New Roman" w:hAnsi="Times New Roman"/>
          <w:color w:val="000000"/>
          <w:sz w:val="24"/>
          <w:szCs w:val="24"/>
        </w:rPr>
      </w:pPr>
    </w:p>
    <w:p w:rsidR="00415083" w:rsidRDefault="00415083" w:rsidP="00415083">
      <w:pPr>
        <w:widowControl w:val="0"/>
        <w:tabs>
          <w:tab w:val="left" w:pos="930"/>
        </w:tabs>
        <w:autoSpaceDE w:val="0"/>
        <w:autoSpaceDN w:val="0"/>
        <w:adjustRightInd w:val="0"/>
        <w:spacing w:after="0" w:line="240" w:lineRule="auto"/>
        <w:rPr>
          <w:rFonts w:ascii="Times New Roman" w:hAnsi="Times New Roman"/>
          <w:color w:val="000000"/>
          <w:sz w:val="24"/>
          <w:szCs w:val="24"/>
        </w:rPr>
      </w:pPr>
    </w:p>
    <w:p w:rsidR="00415083" w:rsidRDefault="00415083" w:rsidP="00415083">
      <w:pPr>
        <w:widowControl w:val="0"/>
        <w:tabs>
          <w:tab w:val="left" w:pos="930"/>
        </w:tabs>
        <w:autoSpaceDE w:val="0"/>
        <w:autoSpaceDN w:val="0"/>
        <w:adjustRightInd w:val="0"/>
        <w:spacing w:after="0" w:line="240" w:lineRule="auto"/>
        <w:rPr>
          <w:rFonts w:ascii="Times New Roman" w:hAnsi="Times New Roman"/>
          <w:color w:val="000000"/>
          <w:sz w:val="24"/>
          <w:szCs w:val="24"/>
        </w:rPr>
      </w:pPr>
    </w:p>
    <w:p w:rsidR="00415083" w:rsidRDefault="00415083" w:rsidP="00415083">
      <w:pPr>
        <w:widowControl w:val="0"/>
        <w:tabs>
          <w:tab w:val="left" w:pos="930"/>
        </w:tabs>
        <w:autoSpaceDE w:val="0"/>
        <w:autoSpaceDN w:val="0"/>
        <w:adjustRightInd w:val="0"/>
        <w:spacing w:after="0" w:line="240" w:lineRule="auto"/>
        <w:rPr>
          <w:rFonts w:ascii="Times New Roman" w:hAnsi="Times New Roman"/>
          <w:color w:val="000000"/>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МИНИСТЕРСТВО ОБРАЗОВАНИЯ И НАУКИ РОССИЙСКОЙ ФЕДЕРАЦИИ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МИНИСТЕРСТВО ВНУТРЕННИХ ДЕЛ РОССИЙСКОЙ ФЕДЕРАЦИИ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ФЕДЕРАЛЬНАЯ СЛУЖБА ПО КОНТРОЛЮ ЗА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ПИСЬМО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от 21 сентября 2005 года N ВФ-1376/06</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Об организации работы по предупреждению и пресечению правонарушений, связанных с незаконным оборотом наркотиков, в образовательных учреждениях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В целях реализации федеральных законов от 08.01.98 N 3-ФЗ "О наркотических средствах и </w:t>
      </w:r>
      <w:r w:rsidRPr="00415083">
        <w:rPr>
          <w:rFonts w:ascii="Times New Roman" w:hAnsi="Times New Roman"/>
          <w:sz w:val="24"/>
          <w:szCs w:val="24"/>
        </w:rPr>
        <w:lastRenderedPageBreak/>
        <w:t>психотропных веществах", от 24.06.99 N 120-ФЗ "Об основах системы профилактики безнадзорности и правонарушений несовершеннолетних", Закона РФ от 10.07.92 N 3266-1 "Об образовании", повышения эффективности деятельности по предупреждению и пресечению правонарушений, связанных с незаконным оборотом наркотиков, в образовательных учреждениях Министерство образования и науки Российской Федерации, Министерство внутренних дел Российской Федерации и Федеральная служба по контролю за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Направляют для использования в работе Рекомендации по осуществлению взаимодействия органов управления образованием, образовательных учреждений, органов внутренних дел и органов по контролю за оборотом наркотических средств и психотропных веществ в организации работы по предупреждению и пресечению правонарушений, связанных с незаконным оборотом наркотиков, в образовательных учреждениях (далее - Рекомендации) и Перечень преступлений и административных правонарушений, связанных с незаконным оборотом наркотиков (приложения 1, 2).</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Предлагают органам управления образованием, органам внутренних дел субъектов РФ, территориальным органам Федеральной службы по контролю за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2.1. Довести Рекомендации до сведения подведомственных органов и учреждений.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2.2. Разработать совместные планы мероприятий по предупреждению и пресечению правонарушений, связанных с незаконным оборотом наркотиков, в образовательных учреждениях в соответствии с Рекомендациями.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Заместитель министра</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образования и науки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Российской Федерации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В.Н.Фридлянов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Заместитель министра</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внутренних дел</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Российской Федерации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А.П.Новиков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Заместитель директора</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Федеральной службы по контролю</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за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А.В.Федоров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Приложение 1</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к письму Минобрнауки России,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МВД России, ФСКН России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lastRenderedPageBreak/>
        <w:t>от 21 сентября 2005 года N ВФ-1376/06</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Рекомендации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по осуществлению взаимодействия органов управления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образованием, образовательных учреждений, органов внутренних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дел и органов по контролю за оборотом наркотических средств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и психотропных веществ в организации работы</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по предупреждению и пресечению правонарушений,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в образовательных учреждениях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I. Ситуация в сфере незаконного оборота наркотических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средств, психотропных и сильнодействующих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настоящее время в Российской Федерации по-прежнему сохраняется ряд негативных тенденций в сфере противодействия незаконному потреблению и незаконному обороту наркотических средств и психотропных веществ (далее - незаконный оборот наркотиков). Остается значительным число преступлений и административных правонарушений, связанных с незаконным оборотом наркотиков (далее - правонарушения, связанные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2004 году общее число преступлений, зарегистрированных в сфере незаконного оборота наркотиков, составило 150,1 тысячи (в том числе связанных со сбытом наркотических средств, психотропных и сильнодействующих веществ - 79,9 тысячи). В структуре выявленных в 2004 году наркопреступлений 99,7 тысячи составляют тяжкие и особо тяжкие преступления. К уголовной ответственности за совершение преступлений, связанных с незаконным оборотом наркотиков, привлечены 68,8 тысячи человек, в том числе 20,4 тыс. человек - за сбыт наркотических средств, психотропных и сильнодействующих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За потребление наркотических средств или психотропных веществ без назначения врача (ст.6.9 Кодекса Российской Федерации об административных правонарушениях (далее - КоАП РФ) в 2004 году к административной ответственности были привлечены 14 тыс. человек, за незаконный оборот наркотических средств, психотропных веществ или их аналогов (ст.6.8 КоАП РФ) - 2,7 тыс.человек.</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Все большее распространение получает незаконный оборот сильнодействующих и иных одурманивающих веществ, формально не относящихся к наркотическим средствам и психотропным веществам, но оказывающих на организм человека сходное с наркотическим воздействие. Употребление подобных веществ, также как и употребление наркотиков, представляет собой непосредственную угрозу физическому и психическому здоровью детей и молодежи.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Особую тревогу вызывают масштабы вовлеченности в незаконный оборот наркотиков несовершеннолетних и молодежи. Из общего числа лиц, привлеченных в 2004 году к </w:t>
      </w:r>
      <w:r w:rsidRPr="00415083">
        <w:rPr>
          <w:rFonts w:ascii="Times New Roman" w:hAnsi="Times New Roman"/>
          <w:sz w:val="24"/>
          <w:szCs w:val="24"/>
        </w:rPr>
        <w:lastRenderedPageBreak/>
        <w:t>уголовной ответственности за совершение преступлений, связанных с незаконным оборотом наркотиков, более половины (54,1%, или 37,2 тыс.человек) составили молодые люди в возрасте от 18 до 30 лет, а 4,4% (3 тыс.человек) - несовершеннолетние.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Анализ наркоситуации в России свидетельствует о том, что к основным "зонам риска", где особенно активно действуют представители преступных группировок, осуществляющих деятельность, связанную с незаконным оборотом наркотиков, вовлечением несовершеннолетних и молодых людей в их употребление и распространение, относятся места досуга подростков и молодежи, а также образовательные учреждения (общеобразовательные школы, профессиональные училища, средние специальные и высшие учебные заведения, общежития учреждений профессионального образования и т.д.).</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Указанная ситуация обусловливает необходимость активизации и повышения эффективности работы по предупреждению и пресечению правонарушений, связанных с незаконным оборотом наркотиков, в образовательных учреждениях.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II. Правовая основа деятельности по предупреждению</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и пресечению правонарушений, связанных с незаконным</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оборотом наркотиков, в образовательных учреждениях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Правовую основу деятельности по предупреждению и пресечению правонарушений, связанных с незаконным оборотом наркотиков, в образовательных учреждениях составляет ряд законодательных актов Российской Федерации и международных договоров, участником которых является Российская Федерация.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частности, Конвенция ООН о борьбе против незаконного оборота наркотических средств и психотропных веществ от 20.12.98 (подп.f и g п.5 ст.3) рассматривает в качестве обстоятельств, отягчающих правонарушения, связанные с незаконным оборотом наркотиков, вовлечение или использование несовершеннолетних в совершении такого правонарушения, а также совершение правонарушения, связанного с незаконным оборотом наркотиков, в учебном заведении или в общественном учреждении, или в непосредственной близости от них, или в других местах, которые используются школьниками и студентами для проведения учебных, спортивных и общественных мероприятий.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Конвенция о правах ребенка от 20.11.89 (ст.33) устанавливает, что государства-участники принимают все необходимые меры, включая законодательные, административные и социальные, а также меры в области образования, с тем чтобы защитить детей от незаконного употребления наркотических средств и психотропных веществ и не допустить использования детей в противозаконном производстве таких веществ и торговле ими.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Федеральный закон от 08.01.98 N 3-ФЗ "О наркотических средствах и психотропных веществах" (ст.4) включает в число основных принципов государственной политики в сфере оборота наркотических средств, психотропных веществ и в области противодействия их </w:t>
      </w:r>
      <w:r w:rsidRPr="00415083">
        <w:rPr>
          <w:rFonts w:ascii="Times New Roman" w:hAnsi="Times New Roman"/>
          <w:sz w:val="24"/>
          <w:szCs w:val="24"/>
        </w:rPr>
        <w:lastRenderedPageBreak/>
        <w:t>незаконному обороту приоритетность мер по профилактике наркомании и правонарушений, связанных с незаконным оборотом наркотических средств и психотропных веществ, и стимулирование деятельности, направленной на антинаркотическую пропаганду.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Указанный Федеральный закон также определяет наркоманию как заболевание (ст.1) и устанавливает запрет на потребление наркотических средств и психотропных веществ без назначения врача (ст.40). Ответственность за нарушение данной нормы предусмотрена статьей 6.9 КоАП РФ.</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Кроме того, КоАП РФ устанавливает административную ответственность за совершение таких правонарушений, как незаконный оборот наркотических средств, психотропных веществ или их аналогов (ст.6.8); вовлечение несовершеннолетнего в употребление одурманивающих веществ (ст.6.10); пропаганда наркотических средств, психотропных веществ или их прекурсоров (ст.6.13); непринятие мер по обеспечению режима охраны посевов, мест хранения и переработки растений, включенных в Перечень наркотических средств, психотропных веществ и их прекурсоров, подлежащих контролю в Российской Федерации, и конопли (ст.10.4); непринятие мер по уничтожению дикорастущих растений, включенных в Перечень наркотических средств, психотропных веществ и их прекурсоров, подлежащих контролю в Российской Федерации, и дикорастущей конопли (ст.10.5); потребление наркотических средств или психотропных веществ в общественных местах (ч.2 ст.20.20); появление в состоянии опьянения несовершеннолетних, потребление ими наркотических средств или психотропных веществ в общественных местах (ст.20.22).</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Уголовный кодекс Российской Федерации (далее - УК РФ) предусматривает уголовную ответственность за ряд преступлений, связанных с незаконным оборотом наркотиков. К ним относятся: вовлечение несовершеннолетнего в систематическое употребление одурманивающих веществ (ст.151); контрабанда наркотических средств, психотропных и сильнодействующих веществ (ч.2-4 ст.188); незаконные приобретение, хранение, перевозка, изготовление, переработка наркотических средств, психотропных веществ или их аналогов (ст.228); незаконные производство, сбыт или пересылка наркотических средств, психотропных веществ или их аналогов (ст.228.1); нарушение правил оборота наркотических средств или психотропных веществ (ст.228.2); хищение либо вымогательство наркотических средств или психотропных веществ (ст.229); склонение к потреблению наркотических средств или психотропных веществ (ст.230); незаконное культивирование запрещенных к возделыванию растений, содержащих наркотические вещества (ст.231); организация либо содержание притонов для потребления наркотических средств или психотропных веществ (ст.232); незаконная выдача либо подделка рецептов или иных документов, дающих право на получение наркотических средств или психотропных веществ (ст.233); незаконный оборот сильнодействующих или ядовитых веществ в целях сбыта (ст.234).</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соответствии с подпунктом 3 пункта 3 статьи 32 Закона РФ от 10.07.92 N 3266-1 "Об образовании" администрация образовательного учреждения несет ответственность за жизнь и здоровье обучающихся во время образовательного процесса (следовательно, в том числе и за защиту обучающихся от незаконного потребления наркотических средств и психотропных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Федеральный закон от 24.06.99 N 120-ФЗ "Об основах системы профилактики безнадзорности и правонарушений несовершеннолетних" (ст.1, 2, 5) устанавливает правовые основания для проведения индивидуальной профилактической работы с несовершеннолетними, употребляющими наркотические средства или психотропные вещества без назначения врача либо употребляющими одурманивающие вещества, а также совершающими правонарушения и антиобщественные действия (в том числе связанные с незаконным оборотом наркотиков). В соответствии со статьями 14, 21, 23 указанного Федерального закона индивидуальную профилактическую работу с несовершеннолетними данной категории в пределах своей компетенции осуществляют органы управления образованием, образовательные учреждения и органы внутренних дел.</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Деятельность по предупреждению и пресечению правонарушений, связанных с незаконным оборотом наркотиков, на территории образовательных учреждений должна быть организована на межведомственной основе. Особая роль в этой деятельности отводится правоохранительным органам, прежде всего территориальным органам Федеральной службы по контролю за оборотом наркотиков и органам внутренних дел (в том числе подразделениям по делам несовершеннолетних, подразделениям уголовного розыска и другим подразделениям криминальной милиции, службе участковых уполномоченных милиции, патрульно-постовой службе), работа которых должна осуществляться в тесном взаимодействии с органами управления образованием и образовательными учреждениями.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III. Основные функции органов управления образованием,</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образовательных учреждений, органов внутренних дел</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и органов по контролю за оборотом наркотических средств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и психотропных веществ по предупреждению и пресечению</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в образовательных учреждениях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Основными функциями органов управления образованием, образовательных учреждений, органов внутренних дел и органов по контролю за оборотом наркотических средств и психотропных веществ по предупреждению и пресечению правонарушений, связанных с незаконным оборотом наркотиков, в образовательных учреждениях являются следующие.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Органы управления образованием, образовательные учреждения в пределах своей компетенции: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1.1. Выявляют обучающихся, воспитанников образовательных учреждений (далее - обучающиеся), потребляющих наркотические средства и психотропные вещества (далее - наркотики) без назначения врача и(или) совершающих иные правонарушения, связанные с незаконным оборотом наркотиков, ведут учет таких обучающихся, проводят с ними индивидуальную профилактическую работу в целях оказания им педагогической, психологической, социальной, медицинской, правовой помощи, предупреждения совершения ими преступлений, правонарушений и антиобщественных действий.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1.2. Незамедлительно информируют органы внутренних дел и(или) органы по контролю за оборотом наркотических средств и психотропных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о выявлении родителей (иных законных представителей) обучающихся и иных лиц, вовлекающих обучающихся в совершение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о правонарушениях, связанных с незаконным оборотом наркотиков, совершенных обучающимися либо иными лицами на территориях образовательных учреждений.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1.3. Закрепляют за конкретными работниками органов управления образованием и образовательных учреждений функции по координации работы по предупреждению и пресечению правонарушений, связанных с незаконным оборотом наркотиков, в образовательных учреждениях.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1.4. Принимают меры по обеспечению охраны территорий образовательных учреждений, ограничению свободного входа и пребывания на территории образовательного учреждения посторонних лиц.</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1.5. Включают в уставы и локальные акты образовательных учреждений положения, регламентирующие организацию работы по предупреждению и пресечению правонарушений, связанных с незаконным оборотом наркотиков, в образовательных учреждениях.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1.6. Обеспечивают: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разработку и внедрение в практику работы образовательных учреждений программ и методик, направленных на формирование законопослушного поведения обучающихся, предупреждение и пресечение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организацию правовой пропаганды, информационно-просветительской работы с обучающимися и работниками образовательных учреждений, родителями (иными законными представителями) обучающихся по вопросам предупреждения и пресечения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1.7. Обеспечивают по согласованию с органами внутренних дел и органами по контролю за оборотом наркотических средств и психотропных веществ участие педагогов и психологов в допросах несовершеннолетних потерпевших и свидетелей, подозреваемых, обвиняемых в соответствии со статьями 191 и 425 Уголовно-процессуального кодекса Российской </w:t>
      </w:r>
      <w:r w:rsidRPr="00415083">
        <w:rPr>
          <w:rFonts w:ascii="Times New Roman" w:hAnsi="Times New Roman"/>
          <w:sz w:val="24"/>
          <w:szCs w:val="24"/>
        </w:rPr>
        <w:lastRenderedPageBreak/>
        <w:t>Федерации, а также в опросах несовершеннолетних потерпевших и свидетелей в соответствии со статьями 25.2 и 25.6 КоАП РФ.</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Органы внутренних дел, органы по контролю за оборотом наркотических средств и психотронных веществ в пределах своей компетенции: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2.1. Выявляют обучающихся, потребляющих наркотики без назначения врача и(или) совершающих иные правонарушения, связанные с незаконным оборотом наркотиков, и информируют о них органы управления образованием и образовательные учреждения.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2.2. Выявляют места возможного сбыта, приобретения и потребления наркотиков в образовательных учреждениях и на прилегающих к ним территориях.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2.3. Выявляют лиц, вовлекающих обучающихся в потребление наркотиков без назначения врача и(или) совершение иных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2.4. Производят дознание и предварительное следствие по уголовным делам о преступлениях, связанных с незаконным оборотом наркотиков, отнесенных законодательством Российской Федерации к подследственности органов внутренних дел и органов по контролю за оборотом наркотических средств и психотропных веществ, в том числе: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производят предварительное следствие по уголовным делам о преступлениях, предусмотренных частями 2-4 статьи 188, частью 2 статьи 228, частями 2 и 3 статей 228.1, 234 УК РФ (органы внутренних дел - также о преступлениях, предусмотренных частями 2 и 3 статьи 151 УК РФ, а органы по контролю за оборотом наркотических средств и психотропных веществ - также о преступлениях, предусмотренных частями 2 и 3 статей 229, 230, частью 2 статьи 231, частью 2 статьи 232 УК РФ);</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производят дознание по уголовным делам о преступлениях, предусмотренных частью 1 статьи 228, частью 1 статей 228.2; 230, частью 1 статей 231, 232, частями 1 и 4 статей 233, 234 УК РФ (органы внутренних дел - также о преступлении, предусмотренном частью 1 статьи 151 УК РФ).</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2.5. Осуществляют в соответствии с законодательством Российской Федерации производство по делам об административных правонарушениях, связанных с незаконным оборотом наркотиков, в том числе: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рассматривают дела об административных правонарушениях, предусмотренных статьями 10.4, 10.5, частью 2 статьи 20.20 КоАП РФ;</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составляют протоколы об административных правонарушениях, предусмотренных статьями 6.8, 6.9, 6.13, 20.22 КоАП РФ (органы внутренних дел - также об административном правонарушении, предусмотренном статьей 6.10 КоАП РФ);</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осуществляют административное задержание при выявлении административных правонарушений, дела о которых рассматривают органы внутренних дел и органы по контролю за оборотом наркотических средств и психотропных веществ, либо административных правонарушений, по делам о которых указанные органы составляют протоколы об административных правонарушениях, а также обеспечивают доставление задержанных лиц в целях составления протокола об административном правонарушении при невозможности его составления на месте выявления административного правонарушения, если составление протокола является обязательным, в служебное помещение органа внутренних дел или органа по контролю за оборотом наркотических средств и психотропных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2.6. Оказывают органам управления образованием, образовательным учреждениям содействие 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разработке и внедрении в практику работы образовательных учреждений программ и методик, направленных на формирование законопослушного поведения обучающихся, предупреждение и пресечение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организации правовой пропаганды, информационно-просветительской работы с обучающимися и работниками образовательных учреждений, родителями (иными законными представителями) обучающихся по вопросам предупреждения и пресечения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 Органы управления образованием, образовательные учреждения, органы внутренних дел и органы по контролю за оборотом наркотических средств и психотропных веществ разрабатывают и реализуют совместные планы мероприятий по предупреждению и пресечению правонарушений, связанных с незаконным оборотом наркотиков, в образовательных учреждениях, в том числе: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3.1. Организуют целевые профилактические рейды, операции и другие профилактические мероприятия, в том числе в помещениях и на территориях образовательных учреждений, в местах досуга несовершеннолетних и молодежи, направленные на предупреждение и пресечение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3.2. Рассматривают вопросы организации деятельности по предупреждению и пресечению правонарушений, связанных с незаконным оборотом наркотиков, в образовательных учреждениях на межведомственных совещаниях, семинарах, конференциях, заседаниях </w:t>
      </w:r>
      <w:r w:rsidRPr="00415083">
        <w:rPr>
          <w:rFonts w:ascii="Times New Roman" w:hAnsi="Times New Roman"/>
          <w:sz w:val="24"/>
          <w:szCs w:val="24"/>
        </w:rPr>
        <w:lastRenderedPageBreak/>
        <w:t>коллегий.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3.3. Обеспечивают обмен информацией: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об обучающихся, состоящих на учете в образовательных учреждениях, органах внутренних дел, органах по контролю за оборотом наркотических средств и психотропных веществ в связи с потреблением наркотиков без назначения врача и(или) совершением иных правонарушений, 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о соответствующих подразделениях и должностных лицах органов управления образованием, образовательных учреждений, органов внутренних дел, органов по контролю за оборотом наркотических средств и психотропных веществ, обеспечивающих взаимодействие указанных органов и учреждений по предупреждению и пресечению правонарушений, связанных с незаконным оборотом наркотиков, в образовательных учреждениях (с указанием способов связи с ними).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3.4. Обеспечивают защиту прав обучающихся при проведении профилактических, оперативно-разыскных мероприятий, следственных и иных процессуальных действий, направленных на предупреждение и пресечение правонарушений, связанных с незаконным оборотом наркотиков, совершаемых обучающимися либо иными лицами на территориях образовательных учреждений.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4. Координацию и контроль за осуществлением взаимодействия органов управления образованием, образовательных учреждений, органов внутренних дел и органов по контролю за оборотом наркотических средств и психотропных веществ в организации работы по предупреждению и пресечению правонарушений, связанных с незаконным оборотом наркотиков, в образовательных учреждениях обеспечивают: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на уровне субъекта РФ - руководители органов управления образованием, органов внутренних дел субъектов РФ, территориальных органов Федеральной службы по контролю за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на уровне муниципального образования - руководители муниципальных органов управления образованием, органов внутренних дел, межрайонных (городских) подразделений территориальных органов Федеральной службы по контролю за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на уровне образовательного учреждения - руководители образовательных учреждений, соответствующих подразделений органов внутренних дел, межрайонных (городских) подразделений территориальных органов Федеральной службы по контролю за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lastRenderedPageBreak/>
        <w:t>Приложение 2</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к письму Минобрнауки России,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МВД России, ФСКН России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от 21 сентября 2005 года N ВФ-1376/06</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ПЕРЕЧЕНЬ</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преступлений и административных правонарушений,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связанных с незаконным оборотом наркотиков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Уголовный кодекс Российской Федерации (в редакции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Федерального закона от 28.12.2004 N 187-ФЗ)</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(Извлечения)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Статья 151. Вовлечение несовершеннолетнего в совершение антиобщественных действий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Вовлечение несовершеннолетнего в систематическое употребление спиртных напитков, одурманивающих веществ, в занятие бродяжничеством или попрошайничеством, совершенное лицом, достигшим восемнадцатилетнего возраста, наказывается обязательными работами на срок от ста восьмидесяти до двухсот сорока часов, либо исправительными работами на срок от одного года до двух лет, либо арестом на срок от трех до шести месяцев, либо лишением свободы на срок до четырех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То же деяние, совершенное родителем, педагогом либо иным лицом, на которое законом возложены обязанности по воспитанию несовершеннолетнего, наказывается ограничением свободы на срок до трех лет, либо арестом на срок от четырех до шести месяцев,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 Деяния, предусмотренные частями первой или второй настоящей статьи, совершенные с применением насилия или с угрозой его применения, наказываются лишением свободы на срок до шести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Примечание. Действие настоящей статьи не распространяется на случаи вовлечения несовершеннолетнего в занятие бродяжничеством, если это деяние совершено родителем вследствие стечения тяжелых жизненных обстоятельств, вызванных утратой источника средств существования или отсутствием места жительства.</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Статья 188. Контрабанда</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2. Перемещение через таможенную границу Российской Федерации наркотических средств, психотропных, сильнодействующих, ядовитых, отравляющих, взрывчатых, радиоактивных веществ, радиационных источников, ядерных материалов, огнестрельного оружия, взрывных устройств, боеприпасов, оружия массового поражения, средств его доставки, иного вооружения, иной военной техники, а также материалов и оборудования, которые могут быть использованы при создании оружия массового поражения, средств его доставки, иного </w:t>
      </w:r>
      <w:r w:rsidRPr="00415083">
        <w:rPr>
          <w:rFonts w:ascii="Times New Roman" w:hAnsi="Times New Roman"/>
          <w:sz w:val="24"/>
          <w:szCs w:val="24"/>
        </w:rPr>
        <w:lastRenderedPageBreak/>
        <w:t>вооружения, иной военной техники, в отношении которых установлены специальные правила перемещения через таможенную границу Российской Федерации, стратегически важных сырьевых товаров или культурных ценностей, в отношении которых установлены специальные правила перемещения через таможенную границу Российской Федерации, если это деяние совершено помимо или с сокрытием от таможенного контроля либо с обманным использованием документов или средств таможенной идентификации либо сопряжено с недекларированием или недостоверным декларированием, наказывается лишением свободы на срок от трех до семи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 Деяния, предусмотренные частями первой или второй настоящей статьи, совершенные: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а) утратил силу;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б) должностным лицом с использованием своего служебного положения;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с применением насилия к лицу, осуществляющему таможенный контроль,</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наказываются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4. Деяния, предусмотренные частями первой, второй или третьей настоящей статьи, совершенные организованной группой, наказываются лишением свободы на срок от семи до двенадцати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Примечание утратило силу.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Статья 228. Незаконные приобретение, хранение,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перевозка, изготовление, переработка наркотических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средств, психотропных веществ или их аналогов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Незаконные приобретение, хранение, перевозка, изготовление, переработка без цели сбыта наркотических средств, психотропных веществ или их аналогов в крупном размере наказываются штрафом в размере до сорока тысяч рублей или в размере заработной платы или иного дохода осужденного за период до трех месяцев, либо исправительными работами на срок до двух лет, либо лишением свободы на срок до трех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Те же деяния, совершенные в особо крупном размере, наказываются лишением свободы на срок от трех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Примечания.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Лицо, совершившее преступление, предусмотренное настоящей статьей, добровольно сдавшее наркотические средства, психотропные вещества или их аналоги и активно способствовавшее раскрытию или пресечению преступлений, связанных с незаконным оборотом наркотических средств, психотропных веществ или их аналогов, изобличению лиц, их совершивших, обнаружению имущества, добытого преступным путем, освобождается от уголовной ответственности за данное преступление. Не может признаваться добровольной сдачей наркотических средств, психотропных веществ или их аналогов изъятие указанных средств, веществ или их аналогов при задержании лица, а также при производстве следственных действий по их обнаружению и изъятию.</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Крупным размером в настоящей статье, а также в статьях 228.1 и 229 настоящего Кодекса признается количество наркотического средства, психотропного вещества или их аналога, превышающее размеры средней разовой дозы потребления в десять и более раз, а особо крупным размером - в пятьдесят и более раз. Размеры средних разовых доз наркотических средств и психотропных веществ для целей настоящей статьи, а также статей 228.1 и 229 настоящего Кодекса утверждаются Правительством Российской Федерации.</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Статья 228.1. Незаконные производство, сбыт или пересылка</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наркотических средств, психотропных веществ или их аналогов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Незаконные производство, сбыт или пересылка наркотических средств, психотропных веществ или их аналогов наказываются лишением свободы на срок от четырех до восьми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Те же деяния, совершенные: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а) группой лиц по предварительному сговору;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б) в крупном размере;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лицом, достигшим восемнадцатилетнего возраста, в отношении заведомо несовершеннолетнего,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наказываются лишением свободы на срок от пяти до двенадцати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 Деяния, предусмотренные частями первой или второй настоящей статьи, совершенные: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а) организованной группой;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б) лицом с использованием своего служебного положения;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в отношении лица, заведомо не достигшего четырнадцатилетнего возраста;</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г) в особо крупном размере,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наказываются лишением свободы на срок от восьми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Статья 228.2. Нарушение правил оборота наркотических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средств или психотропных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Нарушение правил производства, изготовления, переработки, хранения, учета, отпуска, реализации, продажи, распределения, перевозки, пересылки, приобретения, использования, ввоза, вывоза либо уничтожения наркотических средств или психотропных веществ либо веществ, инструментов или оборудования, используемых для изготовления наркотических средств или психотропных веществ, находящихся под специальным контролем, а также культивирования растений, используемых для производства наркотических средств или психотропных веществ, повлекшее их утрату, если это деяние совершено лицом, в обязанности которого входит соблюдение указанных правил, наказывается штрафом в размере до ста двадцати тысяч рублей или в размере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То же деяние, совершенное из корыстных побуждений либо повлекшее по неосторожности причинение вреда здоровью человека или иные тяжкие последствия, 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Статья 229. Хищение либо вымогательство наркотических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средств или психотропных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Хищение либо вымогательство наркотических средств или психотропных веществ наказываются лишением свободы на срок от трех до семи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Те же деяния, совершенные: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lastRenderedPageBreak/>
        <w:t>а) группой лиц по предварительному сговору;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б) утратил силу;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лицом с использованием своего служебного положения;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г) с применением насилия, не опасного для жизни или здоровья, либо с угрозой применения такого насилия,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наказываются лишением свободы на срок от шести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 Деяния, предусмотренные частями первой или второй настоящей статьи, если они совершены:</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а) организованной группой;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б) в отношении наркотических средств или психотропных веществ в крупном размере;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с применением насилия, опасного для жизни или здоровья, либо с угрозой применения такого насилия;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г) утратил силу,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наказываются лишением свободы на срок от восьми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Статья 230. Склонение к потреблению наркотических</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 xml:space="preserve"> средств или психотропных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1. Склонение к потреблению наркотических средств или психотропных веществ наказывается ограничением свободы на срок до трех лет, либо арестом на срок до шести месяцев, либо лишением свободы на срок до пяти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2. То же деяние, совершенное:</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lastRenderedPageBreak/>
        <w:t>а) группой лиц по предварительному сговору или организованной группой;</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б) утратил силу;</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в) в отношении заведомо несовершеннолетнего либо двух или более лиц;</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г) с применением насилия или с угрозой его применения,</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наказывается лишением свободы на срок от трех до восьми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3. Деяния, предусмотренные частями первой или второй настоящей статьи, если они повлекли по неосторожности смерть потерпевшего или иные тяжкие последствия, наказываются лишением свободы на срок от шести до двенадцати лет.</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r w:rsidRPr="00415083">
        <w:rPr>
          <w:rFonts w:ascii="Times New Roman" w:hAnsi="Times New Roman"/>
          <w:sz w:val="24"/>
          <w:szCs w:val="24"/>
        </w:rPr>
        <w:t>Примечание. Действие настоящей статьи не распространяется на случаи пропаганды применения в целях профилактики ВИЧ-инфекции и других опасных инфекционных заболеваний соответствующих инструментов и оборудования, используемых для потребления наркотических средств и психотропных веществ, если эти деяния осуществлялись по согласованию с органами исполнительной власти в области здравоохранения и органами по контролю за оборотом наркотических средств и психотропных веществ.</w:t>
      </w:r>
    </w:p>
    <w:p w:rsidR="00415083" w:rsidRP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p w:rsidR="00415083" w:rsidRDefault="00415083" w:rsidP="00415083">
      <w:pPr>
        <w:widowControl w:val="0"/>
        <w:tabs>
          <w:tab w:val="left" w:pos="930"/>
        </w:tabs>
        <w:autoSpaceDE w:val="0"/>
        <w:autoSpaceDN w:val="0"/>
        <w:adjustRightInd w:val="0"/>
        <w:spacing w:after="0" w:line="240" w:lineRule="auto"/>
        <w:rPr>
          <w:rFonts w:ascii="Times New Roman" w:hAnsi="Times New Roman"/>
          <w:sz w:val="24"/>
          <w:szCs w:val="24"/>
        </w:rPr>
      </w:pPr>
    </w:p>
    <w:sectPr w:rsidR="00415083" w:rsidSect="00415083">
      <w:pgSz w:w="11905" w:h="16838"/>
      <w:pgMar w:top="1440" w:right="1080" w:bottom="1440" w:left="1080" w:header="0" w:footer="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5083"/>
    <w:rsid w:val="003C3339"/>
    <w:rsid w:val="00415083"/>
    <w:rsid w:val="00F235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DF2A68B-4956-47BE-9E05-18841E9C4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5140</Words>
  <Characters>29302</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Softplicity</dc:creator>
  <cp:keywords/>
  <dc:description>CoolUtils Engine2.5.1 (www.gnostice.com)</dc:description>
  <cp:lastModifiedBy>Тагир Набиев</cp:lastModifiedBy>
  <cp:revision>2</cp:revision>
  <dcterms:created xsi:type="dcterms:W3CDTF">2021-05-24T11:30:00Z</dcterms:created>
  <dcterms:modified xsi:type="dcterms:W3CDTF">2021-05-24T11:30:00Z</dcterms:modified>
</cp:coreProperties>
</file>